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AF867" w14:textId="77777777" w:rsidR="00582661" w:rsidRPr="001D7DF7" w:rsidRDefault="00582661" w:rsidP="003D69E7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AstoriaSans-Medium"/>
          <w:b/>
        </w:rPr>
      </w:pPr>
    </w:p>
    <w:p w14:paraId="41387A0F" w14:textId="77777777" w:rsidR="00B10AF8" w:rsidRDefault="00B10AF8" w:rsidP="007910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storiaSans-Medium"/>
          <w:b/>
        </w:rPr>
      </w:pPr>
    </w:p>
    <w:p w14:paraId="2EAF67D8" w14:textId="77777777" w:rsidR="00B10AF8" w:rsidRDefault="00B10AF8" w:rsidP="007910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storiaSans-Medium"/>
          <w:b/>
        </w:rPr>
      </w:pPr>
    </w:p>
    <w:p w14:paraId="1A2F8D82" w14:textId="4939AEB2" w:rsidR="0094092F" w:rsidRPr="002A1A90" w:rsidRDefault="009B38CF" w:rsidP="007910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storiaSans-Medium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 wp14:anchorId="467EDC39" wp14:editId="78399EFB">
            <wp:extent cx="5731510" cy="1945005"/>
            <wp:effectExtent l="0" t="0" r="254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gfh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92F" w:rsidRPr="002A1A90">
        <w:rPr>
          <w:rFonts w:ascii="Verdana" w:hAnsi="Verdana" w:cs="AstoriaSans-Medium"/>
          <w:b/>
          <w:sz w:val="20"/>
          <w:szCs w:val="20"/>
        </w:rPr>
        <w:t>BGS WALES 202</w:t>
      </w:r>
      <w:r w:rsidR="00632E6F">
        <w:rPr>
          <w:rFonts w:ascii="Verdana" w:hAnsi="Verdana" w:cs="AstoriaSans-Medium"/>
          <w:b/>
          <w:sz w:val="20"/>
          <w:szCs w:val="20"/>
        </w:rPr>
        <w:t>1</w:t>
      </w:r>
    </w:p>
    <w:p w14:paraId="2D546502" w14:textId="77777777" w:rsidR="00B10AF8" w:rsidRPr="002A1A90" w:rsidRDefault="00B10AF8" w:rsidP="007910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storiaSans-Medium"/>
          <w:b/>
          <w:sz w:val="20"/>
          <w:szCs w:val="20"/>
        </w:rPr>
      </w:pPr>
    </w:p>
    <w:p w14:paraId="19B3BAB9" w14:textId="77777777" w:rsidR="005544F2" w:rsidRPr="002A1A90" w:rsidRDefault="00B10AF8" w:rsidP="007910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storiaSans-Medium"/>
          <w:sz w:val="20"/>
          <w:szCs w:val="20"/>
        </w:rPr>
      </w:pPr>
      <w:r w:rsidRPr="002A1A90">
        <w:rPr>
          <w:rFonts w:ascii="Verdana" w:hAnsi="Verdana" w:cs="AstoriaSans-Medium"/>
          <w:sz w:val="20"/>
          <w:szCs w:val="20"/>
        </w:rPr>
        <w:t xml:space="preserve">Minutes of the </w:t>
      </w:r>
      <w:r w:rsidR="001D0F4A" w:rsidRPr="002A1A90">
        <w:rPr>
          <w:rFonts w:ascii="Verdana" w:hAnsi="Verdana" w:cs="AstoriaSans-Medium"/>
          <w:sz w:val="20"/>
          <w:szCs w:val="20"/>
        </w:rPr>
        <w:t>Annual General Meeting</w:t>
      </w:r>
    </w:p>
    <w:p w14:paraId="1F0EF924" w14:textId="77777777" w:rsidR="00791050" w:rsidRPr="002A1A90" w:rsidRDefault="00791050" w:rsidP="001D0F4A">
      <w:pPr>
        <w:autoSpaceDE w:val="0"/>
        <w:autoSpaceDN w:val="0"/>
        <w:adjustRightInd w:val="0"/>
        <w:spacing w:after="0" w:line="240" w:lineRule="auto"/>
        <w:rPr>
          <w:rFonts w:ascii="Verdana" w:hAnsi="Verdana" w:cs="AstoriaSans-Medium"/>
          <w:sz w:val="20"/>
          <w:szCs w:val="20"/>
        </w:rPr>
      </w:pPr>
    </w:p>
    <w:p w14:paraId="6DE7012B" w14:textId="4794AA1F" w:rsidR="00AA5157" w:rsidRDefault="00B10AF8" w:rsidP="006D065E">
      <w:pPr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ACaslonPro-Regular"/>
          <w:sz w:val="20"/>
          <w:szCs w:val="20"/>
        </w:rPr>
      </w:pPr>
      <w:r w:rsidRPr="002A1A90">
        <w:rPr>
          <w:rFonts w:ascii="Verdana" w:hAnsi="Verdana" w:cs="ACaslonPro-Regular"/>
          <w:sz w:val="20"/>
          <w:szCs w:val="20"/>
        </w:rPr>
        <w:t xml:space="preserve">Held </w:t>
      </w:r>
      <w:r w:rsidR="0094092F" w:rsidRPr="002A1A90">
        <w:rPr>
          <w:rFonts w:ascii="Verdana" w:hAnsi="Verdana" w:cs="ACaslonPro-Regular"/>
          <w:sz w:val="20"/>
          <w:szCs w:val="20"/>
        </w:rPr>
        <w:t xml:space="preserve">Thursday </w:t>
      </w:r>
      <w:r w:rsidR="00632E6F">
        <w:rPr>
          <w:rFonts w:ascii="Verdana" w:hAnsi="Verdana" w:cs="ACaslonPro-Regular"/>
          <w:sz w:val="20"/>
          <w:szCs w:val="20"/>
        </w:rPr>
        <w:t xml:space="preserve">23 </w:t>
      </w:r>
      <w:r w:rsidR="00B712ED" w:rsidRPr="002A1A90">
        <w:rPr>
          <w:rFonts w:ascii="Verdana" w:hAnsi="Verdana" w:cs="ACaslonPro-Regular"/>
          <w:sz w:val="20"/>
          <w:szCs w:val="20"/>
        </w:rPr>
        <w:t>September 202</w:t>
      </w:r>
      <w:r w:rsidR="00632E6F">
        <w:rPr>
          <w:rFonts w:ascii="Verdana" w:hAnsi="Verdana" w:cs="ACaslonPro-Regular"/>
          <w:sz w:val="20"/>
          <w:szCs w:val="20"/>
        </w:rPr>
        <w:t xml:space="preserve">1 </w:t>
      </w:r>
      <w:r w:rsidR="002D1CB7" w:rsidRPr="002A1A90">
        <w:rPr>
          <w:rFonts w:ascii="Verdana" w:hAnsi="Verdana" w:cs="ACaslonPro-Regular"/>
          <w:sz w:val="20"/>
          <w:szCs w:val="20"/>
        </w:rPr>
        <w:t>at 1</w:t>
      </w:r>
      <w:r w:rsidR="00632E6F">
        <w:rPr>
          <w:rFonts w:ascii="Verdana" w:hAnsi="Verdana" w:cs="ACaslonPro-Regular"/>
          <w:sz w:val="20"/>
          <w:szCs w:val="20"/>
        </w:rPr>
        <w:t>6</w:t>
      </w:r>
      <w:r w:rsidR="002D1CB7" w:rsidRPr="002A1A90">
        <w:rPr>
          <w:rFonts w:ascii="Verdana" w:hAnsi="Verdana" w:cs="ACaslonPro-Regular"/>
          <w:sz w:val="20"/>
          <w:szCs w:val="20"/>
        </w:rPr>
        <w:t xml:space="preserve">.00 </w:t>
      </w:r>
      <w:r w:rsidR="00B712ED" w:rsidRPr="002A1A90">
        <w:rPr>
          <w:rFonts w:ascii="Verdana" w:hAnsi="Verdana" w:cs="ACaslonPro-Regular"/>
          <w:sz w:val="20"/>
          <w:szCs w:val="20"/>
        </w:rPr>
        <w:t xml:space="preserve"> </w:t>
      </w:r>
      <w:r w:rsidR="0094092F" w:rsidRPr="002A1A90">
        <w:rPr>
          <w:rFonts w:ascii="Verdana" w:hAnsi="Verdana" w:cs="ACaslonPro-Regular"/>
          <w:sz w:val="20"/>
          <w:szCs w:val="20"/>
        </w:rPr>
        <w:t xml:space="preserve"> </w:t>
      </w:r>
    </w:p>
    <w:p w14:paraId="220BDE39" w14:textId="77777777" w:rsidR="00B50A34" w:rsidRDefault="00B50A34" w:rsidP="00B50A34">
      <w:pPr>
        <w:autoSpaceDE w:val="0"/>
        <w:autoSpaceDN w:val="0"/>
        <w:adjustRightInd w:val="0"/>
        <w:spacing w:after="0" w:line="276" w:lineRule="auto"/>
        <w:rPr>
          <w:rFonts w:ascii="Verdana" w:hAnsi="Verdana" w:cs="ACaslonPro-Regular"/>
          <w:sz w:val="20"/>
          <w:szCs w:val="20"/>
        </w:rPr>
      </w:pPr>
    </w:p>
    <w:p w14:paraId="0897209E" w14:textId="77777777" w:rsidR="009354AB" w:rsidRPr="009354AB" w:rsidRDefault="009354AB" w:rsidP="009354AB">
      <w:p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sz w:val="20"/>
          <w:szCs w:val="20"/>
        </w:rPr>
        <w:t>BGS Wales Council Committee</w:t>
      </w:r>
      <w:r>
        <w:rPr>
          <w:rFonts w:ascii="Verdana" w:hAnsi="Verdana"/>
          <w:color w:val="000000" w:themeColor="text1"/>
          <w:sz w:val="20"/>
          <w:szCs w:val="20"/>
        </w:rPr>
        <w:t xml:space="preserve">: Dr Sam Abraham, Dr Anne Freeman, Dr Alex Elliott-Green, Dr Nicky Leopold, Wendy Mashlan, Dr Rhian Morse, Liz Wilcox, Dr Angela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Nelmes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, Dr Alex Elliot-Green.   </w:t>
      </w:r>
    </w:p>
    <w:p w14:paraId="291296FC" w14:textId="77777777" w:rsidR="009354AB" w:rsidRPr="009354AB" w:rsidRDefault="009354AB" w:rsidP="009354AB">
      <w:pPr>
        <w:autoSpaceDE w:val="0"/>
        <w:autoSpaceDN w:val="0"/>
        <w:adjustRightInd w:val="0"/>
        <w:spacing w:after="0" w:line="276" w:lineRule="auto"/>
        <w:rPr>
          <w:rFonts w:ascii="Verdana" w:hAnsi="Verdana" w:cs="ACaslonPro-Regular"/>
          <w:color w:val="000000" w:themeColor="text1"/>
          <w:sz w:val="20"/>
          <w:szCs w:val="20"/>
        </w:rPr>
      </w:pPr>
      <w:r w:rsidRPr="009354AB">
        <w:rPr>
          <w:rFonts w:ascii="Verdana" w:hAnsi="Verdana"/>
          <w:color w:val="000000" w:themeColor="text1"/>
          <w:sz w:val="20"/>
          <w:szCs w:val="20"/>
        </w:rPr>
        <w:t xml:space="preserve">BGS Wales Members: Dr Sandip Raha, Sinead </w:t>
      </w:r>
      <w:proofErr w:type="spellStart"/>
      <w:r w:rsidRPr="009354AB">
        <w:rPr>
          <w:rFonts w:ascii="Verdana" w:hAnsi="Verdana"/>
          <w:color w:val="000000" w:themeColor="text1"/>
          <w:sz w:val="20"/>
          <w:szCs w:val="20"/>
        </w:rPr>
        <w:t>O’Mahony</w:t>
      </w:r>
      <w:proofErr w:type="spellEnd"/>
      <w:r w:rsidRPr="009354AB">
        <w:rPr>
          <w:rFonts w:ascii="Verdana" w:hAnsi="Verdana"/>
          <w:color w:val="000000" w:themeColor="text1"/>
          <w:sz w:val="20"/>
          <w:szCs w:val="20"/>
        </w:rPr>
        <w:t xml:space="preserve">, Dr Benjamin James </w:t>
      </w:r>
      <w:proofErr w:type="spellStart"/>
      <w:r w:rsidRPr="009354AB">
        <w:rPr>
          <w:rFonts w:ascii="Verdana" w:hAnsi="Verdana"/>
          <w:color w:val="000000" w:themeColor="text1"/>
          <w:sz w:val="20"/>
          <w:szCs w:val="20"/>
        </w:rPr>
        <w:t>Jelley</w:t>
      </w:r>
      <w:proofErr w:type="spellEnd"/>
      <w:r w:rsidRPr="009354AB">
        <w:rPr>
          <w:rFonts w:ascii="Verdana" w:hAnsi="Verdana"/>
          <w:color w:val="000000" w:themeColor="text1"/>
          <w:sz w:val="20"/>
          <w:szCs w:val="20"/>
        </w:rPr>
        <w:t xml:space="preserve">,  </w:t>
      </w:r>
      <w:r w:rsidRPr="009354AB">
        <w:rPr>
          <w:rFonts w:ascii="Verdana" w:hAnsi="Verdana" w:cs="ACaslonPro-Regular"/>
          <w:color w:val="000000" w:themeColor="text1"/>
          <w:sz w:val="20"/>
          <w:szCs w:val="20"/>
        </w:rPr>
        <w:t xml:space="preserve">Dr Swapna Alexander, Dr Andrew Hayden. </w:t>
      </w:r>
    </w:p>
    <w:p w14:paraId="28CB0512" w14:textId="629FD747" w:rsidR="009354AB" w:rsidRDefault="009354AB" w:rsidP="009354AB">
      <w:pPr>
        <w:autoSpaceDE w:val="0"/>
        <w:autoSpaceDN w:val="0"/>
        <w:adjustRightInd w:val="0"/>
        <w:spacing w:after="0"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  </w:t>
      </w:r>
    </w:p>
    <w:p w14:paraId="43CFC04B" w14:textId="66E6105D" w:rsidR="00431CDE" w:rsidRPr="002A1A90" w:rsidRDefault="00431CDE" w:rsidP="00C00274">
      <w:pPr>
        <w:jc w:val="both"/>
        <w:rPr>
          <w:rFonts w:ascii="Verdana" w:hAnsi="Verdana" w:cs="ACaslonPro-Regular"/>
          <w:sz w:val="20"/>
          <w:szCs w:val="20"/>
        </w:rPr>
      </w:pPr>
      <w:r w:rsidRPr="002A1A90">
        <w:rPr>
          <w:rFonts w:ascii="Verdana" w:hAnsi="Verdana"/>
          <w:sz w:val="20"/>
          <w:szCs w:val="20"/>
        </w:rPr>
        <w:t>BGS Secretariat: Sarah Mistry</w:t>
      </w:r>
      <w:r w:rsidR="00937B43">
        <w:rPr>
          <w:rFonts w:ascii="Verdana" w:hAnsi="Verdana"/>
          <w:sz w:val="20"/>
          <w:szCs w:val="20"/>
        </w:rPr>
        <w:t xml:space="preserve"> (BGS CEO)</w:t>
      </w:r>
      <w:r w:rsidRPr="002A1A90">
        <w:rPr>
          <w:rFonts w:ascii="Verdana" w:hAnsi="Verdana"/>
          <w:sz w:val="20"/>
          <w:szCs w:val="20"/>
        </w:rPr>
        <w:t>, Janet Sarll</w:t>
      </w:r>
      <w:r w:rsidR="00D06168" w:rsidRPr="002A1A90">
        <w:rPr>
          <w:rFonts w:ascii="Verdana" w:hAnsi="Verdana"/>
          <w:sz w:val="20"/>
          <w:szCs w:val="20"/>
        </w:rPr>
        <w:t xml:space="preserve">, </w:t>
      </w:r>
      <w:r w:rsidR="002A1A90" w:rsidRPr="002A1A90">
        <w:rPr>
          <w:rFonts w:ascii="Verdana" w:hAnsi="Verdana"/>
          <w:sz w:val="20"/>
          <w:szCs w:val="20"/>
        </w:rPr>
        <w:t xml:space="preserve">and </w:t>
      </w:r>
      <w:r w:rsidRPr="002A1A90">
        <w:rPr>
          <w:rFonts w:ascii="Verdana" w:hAnsi="Verdana"/>
          <w:sz w:val="20"/>
          <w:szCs w:val="20"/>
        </w:rPr>
        <w:t>Mark Stewart</w:t>
      </w:r>
      <w:r w:rsidR="00C00274">
        <w:rPr>
          <w:rFonts w:ascii="Verdana" w:hAnsi="Verdana"/>
          <w:sz w:val="20"/>
          <w:szCs w:val="20"/>
        </w:rPr>
        <w:t>.</w:t>
      </w:r>
    </w:p>
    <w:p w14:paraId="2EEC6344" w14:textId="77777777" w:rsidR="001D0F4A" w:rsidRPr="0012690C" w:rsidRDefault="00B10AF8" w:rsidP="006E29AC">
      <w:pPr>
        <w:jc w:val="both"/>
        <w:rPr>
          <w:rFonts w:ascii="Verdana" w:hAnsi="Verdana"/>
          <w:b/>
          <w:bCs/>
          <w:sz w:val="20"/>
          <w:szCs w:val="20"/>
        </w:rPr>
      </w:pPr>
      <w:r w:rsidRPr="0012690C">
        <w:rPr>
          <w:rFonts w:ascii="Verdana" w:hAnsi="Verdana"/>
          <w:b/>
          <w:bCs/>
          <w:sz w:val="20"/>
          <w:szCs w:val="20"/>
        </w:rPr>
        <w:t>1. Apologies</w:t>
      </w:r>
      <w:r w:rsidR="001D0F4A" w:rsidRPr="0012690C">
        <w:rPr>
          <w:rFonts w:ascii="Verdana" w:hAnsi="Verdana"/>
          <w:b/>
          <w:bCs/>
          <w:sz w:val="20"/>
          <w:szCs w:val="20"/>
        </w:rPr>
        <w:t xml:space="preserve"> for absence</w:t>
      </w:r>
    </w:p>
    <w:p w14:paraId="266F1D31" w14:textId="3A323BAD" w:rsidR="00CD5FA7" w:rsidRDefault="00CD5FA7" w:rsidP="00CD5FA7">
      <w:pPr>
        <w:shd w:val="clear" w:color="auto" w:fill="FFFFFF"/>
        <w:spacing w:after="0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1.1 Formal apologies were received from Dr Karl Davis, Dr Sara Gerrie, 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Dr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Walee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Sayed, </w:t>
      </w:r>
    </w:p>
    <w:p w14:paraId="0CE0DE0B" w14:textId="77777777" w:rsidR="002D00A1" w:rsidRPr="00176B60" w:rsidRDefault="002D00A1" w:rsidP="002D00A1">
      <w:pPr>
        <w:shd w:val="clear" w:color="auto" w:fill="FFFFFF"/>
        <w:rPr>
          <w:rFonts w:ascii="Verdana" w:hAnsi="Verdana"/>
          <w:sz w:val="20"/>
          <w:szCs w:val="20"/>
        </w:rPr>
      </w:pPr>
      <w:r w:rsidRPr="00176B60">
        <w:rPr>
          <w:rFonts w:ascii="Verdana" w:eastAsia="Times New Roman" w:hAnsi="Verdana"/>
          <w:color w:val="000000"/>
          <w:sz w:val="20"/>
          <w:szCs w:val="20"/>
        </w:rPr>
        <w:t xml:space="preserve">Dr </w:t>
      </w:r>
      <w:r w:rsidRPr="00176B60">
        <w:rPr>
          <w:rFonts w:ascii="Verdana" w:hAnsi="Verdana" w:cs="Lucida Sans Unicode"/>
          <w:color w:val="333333"/>
          <w:sz w:val="20"/>
          <w:szCs w:val="20"/>
          <w:shd w:val="clear" w:color="auto" w:fill="FFFFFF"/>
        </w:rPr>
        <w:t>Vedamurthy</w:t>
      </w:r>
      <w:r w:rsidRPr="00176B60">
        <w:rPr>
          <w:rFonts w:ascii="Verdana" w:eastAsia="Times New Roman" w:hAnsi="Verdana"/>
          <w:color w:val="000000"/>
          <w:sz w:val="20"/>
          <w:szCs w:val="20"/>
        </w:rPr>
        <w:t xml:space="preserve"> Adhiyaman, 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and </w:t>
      </w:r>
      <w:r w:rsidRPr="00176B60">
        <w:rPr>
          <w:rFonts w:ascii="Verdana" w:eastAsia="Times New Roman" w:hAnsi="Verdana"/>
          <w:color w:val="000000"/>
          <w:sz w:val="20"/>
          <w:szCs w:val="20"/>
        </w:rPr>
        <w:t xml:space="preserve">Dr Cameron Abbott. </w:t>
      </w:r>
    </w:p>
    <w:p w14:paraId="14303673" w14:textId="7409267F" w:rsidR="00F36C34" w:rsidRPr="00F36C34" w:rsidRDefault="00F36C34" w:rsidP="00F36C34">
      <w:pPr>
        <w:jc w:val="both"/>
        <w:rPr>
          <w:rFonts w:ascii="Verdana" w:hAnsi="Verdana"/>
          <w:b/>
          <w:bCs/>
          <w:sz w:val="20"/>
          <w:szCs w:val="20"/>
        </w:rPr>
      </w:pPr>
      <w:r w:rsidRPr="00F36C34">
        <w:rPr>
          <w:rFonts w:ascii="Verdana" w:hAnsi="Verdana"/>
          <w:b/>
          <w:bCs/>
          <w:sz w:val="20"/>
          <w:szCs w:val="20"/>
        </w:rPr>
        <w:t xml:space="preserve">2. To note and approve the minutes of the 2020 AGM held on 17 September 2020. </w:t>
      </w:r>
    </w:p>
    <w:p w14:paraId="5D9A603F" w14:textId="695F34CC" w:rsidR="00F36C34" w:rsidRPr="00E23141" w:rsidRDefault="005B40ED" w:rsidP="006E29AC">
      <w:pPr>
        <w:pStyle w:val="NormalWeb"/>
        <w:jc w:val="both"/>
        <w:rPr>
          <w:rFonts w:ascii="Verdana" w:hAnsi="Verdana" w:cs="Tahoma"/>
          <w:color w:val="000000" w:themeColor="text1"/>
          <w:sz w:val="20"/>
          <w:szCs w:val="20"/>
        </w:rPr>
      </w:pPr>
      <w:r>
        <w:rPr>
          <w:rFonts w:ascii="Verdana" w:hAnsi="Verdana" w:cs="Tahoma"/>
          <w:color w:val="000000" w:themeColor="text1"/>
          <w:sz w:val="20"/>
          <w:szCs w:val="20"/>
        </w:rPr>
        <w:t xml:space="preserve">2.1 </w:t>
      </w:r>
      <w:r w:rsidR="00292C69" w:rsidRPr="00E23141">
        <w:rPr>
          <w:rFonts w:ascii="Verdana" w:hAnsi="Verdana" w:cs="Tahoma"/>
          <w:color w:val="000000" w:themeColor="text1"/>
          <w:sz w:val="20"/>
          <w:szCs w:val="20"/>
        </w:rPr>
        <w:t xml:space="preserve">The </w:t>
      </w:r>
      <w:r w:rsidR="00E23141" w:rsidRPr="00E23141">
        <w:rPr>
          <w:rFonts w:ascii="Verdana" w:hAnsi="Verdana" w:cs="Tahoma"/>
          <w:color w:val="000000" w:themeColor="text1"/>
          <w:sz w:val="20"/>
          <w:szCs w:val="20"/>
        </w:rPr>
        <w:t xml:space="preserve">minutes were agreed as an accurate record of the 2020 AGM. </w:t>
      </w:r>
    </w:p>
    <w:p w14:paraId="5D189C47" w14:textId="77777777" w:rsidR="00F36C34" w:rsidRDefault="00F36C34" w:rsidP="006E29AC">
      <w:pPr>
        <w:pStyle w:val="NormalWeb"/>
        <w:jc w:val="both"/>
        <w:rPr>
          <w:rFonts w:ascii="Verdana" w:hAnsi="Verdana" w:cs="Tahoma"/>
          <w:b/>
          <w:bCs/>
          <w:color w:val="000000" w:themeColor="text1"/>
          <w:sz w:val="20"/>
          <w:szCs w:val="20"/>
        </w:rPr>
      </w:pPr>
    </w:p>
    <w:p w14:paraId="09225C8F" w14:textId="6E742A8D" w:rsidR="00632E6F" w:rsidRPr="0012690C" w:rsidRDefault="00F36C34" w:rsidP="006E29AC">
      <w:pPr>
        <w:pStyle w:val="NormalWeb"/>
        <w:jc w:val="both"/>
        <w:rPr>
          <w:rFonts w:ascii="Verdana" w:hAnsi="Verdana" w:cs="Tahoma"/>
          <w:b/>
          <w:bCs/>
          <w:color w:val="000000" w:themeColor="text1"/>
          <w:sz w:val="20"/>
          <w:szCs w:val="20"/>
        </w:rPr>
      </w:pPr>
      <w:r>
        <w:rPr>
          <w:rFonts w:ascii="Verdana" w:hAnsi="Verdana" w:cs="Tahoma"/>
          <w:b/>
          <w:bCs/>
          <w:color w:val="000000" w:themeColor="text1"/>
          <w:sz w:val="20"/>
          <w:szCs w:val="20"/>
        </w:rPr>
        <w:t>3</w:t>
      </w:r>
      <w:r w:rsidR="00632E6F" w:rsidRPr="0012690C">
        <w:rPr>
          <w:rFonts w:ascii="Verdana" w:hAnsi="Verdana" w:cs="Tahoma"/>
          <w:b/>
          <w:bCs/>
          <w:color w:val="000000" w:themeColor="text1"/>
          <w:sz w:val="20"/>
          <w:szCs w:val="20"/>
        </w:rPr>
        <w:t xml:space="preserve">. To note the current BGS Wales </w:t>
      </w:r>
      <w:r w:rsidR="00632E6F" w:rsidRPr="0012690C">
        <w:rPr>
          <w:rFonts w:ascii="Verdana" w:hAnsi="Verdana"/>
          <w:b/>
          <w:bCs/>
          <w:color w:val="000000" w:themeColor="text1"/>
          <w:sz w:val="20"/>
          <w:szCs w:val="20"/>
        </w:rPr>
        <w:t>Council Committee composition</w:t>
      </w:r>
    </w:p>
    <w:p w14:paraId="06459C90" w14:textId="77777777" w:rsidR="00632E6F" w:rsidRPr="0012690C" w:rsidRDefault="00632E6F" w:rsidP="006E29AC">
      <w:pPr>
        <w:pStyle w:val="NormalWeb"/>
        <w:jc w:val="both"/>
        <w:rPr>
          <w:rFonts w:ascii="Verdana" w:hAnsi="Verdana" w:cs="Tahoma"/>
          <w:color w:val="000000" w:themeColor="text1"/>
          <w:sz w:val="20"/>
          <w:szCs w:val="20"/>
        </w:rPr>
      </w:pPr>
    </w:p>
    <w:p w14:paraId="37940626" w14:textId="51141F62" w:rsidR="00632E6F" w:rsidRPr="0012690C" w:rsidRDefault="005B40ED" w:rsidP="006E29AC">
      <w:pPr>
        <w:pStyle w:val="NormalWeb"/>
        <w:jc w:val="both"/>
        <w:rPr>
          <w:rFonts w:ascii="Verdana" w:hAnsi="Verdana" w:cs="Calibri"/>
          <w:color w:val="FF0000"/>
          <w:sz w:val="20"/>
          <w:szCs w:val="20"/>
        </w:rPr>
      </w:pPr>
      <w:r>
        <w:rPr>
          <w:rFonts w:ascii="Verdana" w:hAnsi="Verdana" w:cs="Tahoma"/>
          <w:color w:val="000000" w:themeColor="text1"/>
          <w:sz w:val="20"/>
          <w:szCs w:val="20"/>
        </w:rPr>
        <w:t xml:space="preserve">3.1 </w:t>
      </w:r>
      <w:r w:rsidR="00632E6F" w:rsidRPr="0012690C">
        <w:rPr>
          <w:rFonts w:ascii="Verdana" w:hAnsi="Verdana" w:cs="Tahoma"/>
          <w:color w:val="000000" w:themeColor="text1"/>
          <w:sz w:val="20"/>
          <w:szCs w:val="20"/>
        </w:rPr>
        <w:t xml:space="preserve">The </w:t>
      </w:r>
      <w:r w:rsidR="00632E6F" w:rsidRPr="0012690C">
        <w:rPr>
          <w:rFonts w:ascii="Verdana" w:hAnsi="Verdana"/>
          <w:color w:val="000000" w:themeColor="text1"/>
          <w:sz w:val="20"/>
          <w:szCs w:val="20"/>
        </w:rPr>
        <w:t>current Council Committee composition was noted</w:t>
      </w:r>
      <w:r w:rsidR="00566FEB">
        <w:rPr>
          <w:rFonts w:ascii="Verdana" w:hAnsi="Verdana"/>
          <w:color w:val="000000" w:themeColor="text1"/>
          <w:sz w:val="20"/>
          <w:szCs w:val="20"/>
        </w:rPr>
        <w:t xml:space="preserve">; </w:t>
      </w:r>
      <w:r w:rsidR="00886C5C">
        <w:rPr>
          <w:rFonts w:ascii="Verdana" w:hAnsi="Verdana"/>
          <w:color w:val="000000" w:themeColor="text1"/>
          <w:sz w:val="20"/>
          <w:szCs w:val="20"/>
        </w:rPr>
        <w:t>minor corrections were recorded</w:t>
      </w:r>
      <w:r w:rsidR="00632E6F" w:rsidRPr="0012690C">
        <w:rPr>
          <w:rFonts w:ascii="Verdana" w:hAnsi="Verdana"/>
          <w:color w:val="000000" w:themeColor="text1"/>
          <w:sz w:val="20"/>
          <w:szCs w:val="20"/>
        </w:rPr>
        <w:t>.</w:t>
      </w:r>
    </w:p>
    <w:p w14:paraId="4CA7F3C9" w14:textId="62404C4B" w:rsidR="0079085B" w:rsidRDefault="0079085B" w:rsidP="006E29AC">
      <w:pPr>
        <w:pStyle w:val="NormalWeb"/>
        <w:jc w:val="both"/>
        <w:rPr>
          <w:rFonts w:ascii="Verdana" w:hAnsi="Verdana" w:cs="Tahoma"/>
          <w:b/>
          <w:bCs/>
          <w:color w:val="000000" w:themeColor="text1"/>
          <w:sz w:val="20"/>
          <w:szCs w:val="20"/>
        </w:rPr>
      </w:pPr>
    </w:p>
    <w:p w14:paraId="31DCDE69" w14:textId="07F3D1DF" w:rsidR="006E29AC" w:rsidRPr="0012690C" w:rsidRDefault="0027638C" w:rsidP="006E29AC">
      <w:pPr>
        <w:pStyle w:val="NormalWeb"/>
        <w:jc w:val="both"/>
        <w:rPr>
          <w:rFonts w:ascii="Verdana" w:hAnsi="Verdana" w:cs="Tahoma"/>
          <w:b/>
          <w:bCs/>
          <w:color w:val="000000" w:themeColor="text1"/>
          <w:sz w:val="20"/>
          <w:szCs w:val="20"/>
        </w:rPr>
      </w:pPr>
      <w:r>
        <w:rPr>
          <w:rFonts w:ascii="Verdana" w:hAnsi="Verdana" w:cs="Tahoma"/>
          <w:b/>
          <w:bCs/>
          <w:color w:val="000000" w:themeColor="text1"/>
          <w:sz w:val="20"/>
          <w:szCs w:val="20"/>
        </w:rPr>
        <w:t>4</w:t>
      </w:r>
      <w:r w:rsidR="006E29AC" w:rsidRPr="0012690C">
        <w:rPr>
          <w:rFonts w:ascii="Verdana" w:hAnsi="Verdana" w:cs="Tahoma"/>
          <w:b/>
          <w:bCs/>
          <w:color w:val="000000" w:themeColor="text1"/>
          <w:sz w:val="20"/>
          <w:szCs w:val="20"/>
        </w:rPr>
        <w:t>. To note the BGS Wales finance update</w:t>
      </w:r>
      <w:r w:rsidR="0012690C">
        <w:rPr>
          <w:rFonts w:ascii="Verdana" w:hAnsi="Verdana" w:cs="Tahoma"/>
          <w:b/>
          <w:bCs/>
          <w:color w:val="000000" w:themeColor="text1"/>
          <w:sz w:val="20"/>
          <w:szCs w:val="20"/>
        </w:rPr>
        <w:t xml:space="preserve"> </w:t>
      </w:r>
      <w:r w:rsidR="006E29AC" w:rsidRPr="0012690C">
        <w:rPr>
          <w:rFonts w:ascii="Verdana" w:hAnsi="Verdana" w:cs="Tahoma"/>
          <w:b/>
          <w:bCs/>
          <w:color w:val="000000" w:themeColor="text1"/>
          <w:sz w:val="20"/>
          <w:szCs w:val="20"/>
        </w:rPr>
        <w:t xml:space="preserve">  </w:t>
      </w:r>
    </w:p>
    <w:p w14:paraId="464198FD" w14:textId="5FCBFB46" w:rsidR="00893810" w:rsidRDefault="00893810" w:rsidP="00485226">
      <w:pPr>
        <w:spacing w:after="0"/>
        <w:jc w:val="both"/>
        <w:rPr>
          <w:rFonts w:ascii="Verdana" w:hAnsi="Verdana"/>
          <w:sz w:val="20"/>
          <w:szCs w:val="20"/>
        </w:rPr>
      </w:pPr>
    </w:p>
    <w:p w14:paraId="3D64AAC6" w14:textId="2396271D" w:rsidR="00660320" w:rsidRDefault="00014464" w:rsidP="00485226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4.1 </w:t>
      </w:r>
      <w:proofErr w:type="gramStart"/>
      <w:r w:rsidR="00660320" w:rsidRPr="00660320">
        <w:rPr>
          <w:rFonts w:ascii="Verdana" w:hAnsi="Verdana"/>
          <w:sz w:val="20"/>
          <w:szCs w:val="20"/>
        </w:rPr>
        <w:t>A</w:t>
      </w:r>
      <w:r w:rsidR="00D77D76">
        <w:rPr>
          <w:rFonts w:ascii="Verdana" w:hAnsi="Verdana"/>
          <w:sz w:val="20"/>
          <w:szCs w:val="20"/>
        </w:rPr>
        <w:t>t</w:t>
      </w:r>
      <w:proofErr w:type="gramEnd"/>
      <w:r w:rsidR="00D77D76">
        <w:rPr>
          <w:rFonts w:ascii="Verdana" w:hAnsi="Verdana"/>
          <w:sz w:val="20"/>
          <w:szCs w:val="20"/>
        </w:rPr>
        <w:t xml:space="preserve"> </w:t>
      </w:r>
      <w:r w:rsidR="00660320" w:rsidRPr="00660320">
        <w:rPr>
          <w:rFonts w:ascii="Verdana" w:hAnsi="Verdana"/>
          <w:sz w:val="20"/>
          <w:szCs w:val="20"/>
        </w:rPr>
        <w:t>31 March 2021</w:t>
      </w:r>
      <w:r w:rsidR="003A6D15">
        <w:rPr>
          <w:rFonts w:ascii="Verdana" w:hAnsi="Verdana"/>
          <w:sz w:val="20"/>
          <w:szCs w:val="20"/>
        </w:rPr>
        <w:t>,</w:t>
      </w:r>
      <w:r w:rsidR="00660320" w:rsidRPr="00660320">
        <w:rPr>
          <w:rFonts w:ascii="Verdana" w:hAnsi="Verdana"/>
          <w:sz w:val="20"/>
          <w:szCs w:val="20"/>
        </w:rPr>
        <w:t xml:space="preserve"> BGS Central held £56,881 (2020: £57,111) on behalf of BGS Wales. The fund has been audited by BGS auditors Sayer Vincent and is separately identifiable in BGS Statutory Accounts for the year ended 31 March 2021.</w:t>
      </w:r>
    </w:p>
    <w:p w14:paraId="4FDC3822" w14:textId="77777777" w:rsidR="00A83EEC" w:rsidRDefault="00A83EEC" w:rsidP="00485226">
      <w:pPr>
        <w:spacing w:after="0"/>
        <w:jc w:val="both"/>
        <w:rPr>
          <w:rFonts w:ascii="Verdana" w:hAnsi="Verdana"/>
          <w:sz w:val="20"/>
          <w:szCs w:val="20"/>
        </w:rPr>
      </w:pPr>
    </w:p>
    <w:p w14:paraId="619C4675" w14:textId="5E376E6E" w:rsidR="0027638C" w:rsidRDefault="005B40ED" w:rsidP="006E29A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 w:rsidR="00014464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</w:t>
      </w:r>
      <w:r w:rsidR="0027638C">
        <w:rPr>
          <w:rFonts w:ascii="Verdana" w:hAnsi="Verdana"/>
          <w:sz w:val="20"/>
          <w:szCs w:val="20"/>
        </w:rPr>
        <w:t xml:space="preserve">The finance update was noted and briefly summarised by Janet Sarll, BGS Director </w:t>
      </w:r>
      <w:r w:rsidR="003E361A">
        <w:rPr>
          <w:rFonts w:ascii="Verdana" w:hAnsi="Verdana"/>
          <w:sz w:val="20"/>
          <w:szCs w:val="20"/>
        </w:rPr>
        <w:t xml:space="preserve">of Business Support. </w:t>
      </w:r>
      <w:r w:rsidR="0027638C">
        <w:rPr>
          <w:rFonts w:ascii="Verdana" w:hAnsi="Verdana"/>
          <w:sz w:val="20"/>
          <w:szCs w:val="20"/>
        </w:rPr>
        <w:t xml:space="preserve"> </w:t>
      </w:r>
    </w:p>
    <w:p w14:paraId="1A315045" w14:textId="4A96A1D4" w:rsidR="00C37DE1" w:rsidRDefault="005B40ED" w:rsidP="006E29A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 w:rsidR="00014464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</w:t>
      </w:r>
      <w:r w:rsidR="00D951EE">
        <w:rPr>
          <w:rFonts w:ascii="Verdana" w:hAnsi="Verdana"/>
          <w:sz w:val="20"/>
          <w:szCs w:val="20"/>
        </w:rPr>
        <w:t>There has been</w:t>
      </w:r>
      <w:r w:rsidR="00C37DE1">
        <w:rPr>
          <w:rFonts w:ascii="Verdana" w:hAnsi="Verdana"/>
          <w:sz w:val="20"/>
          <w:szCs w:val="20"/>
        </w:rPr>
        <w:t xml:space="preserve"> </w:t>
      </w:r>
      <w:r w:rsidR="00096934">
        <w:rPr>
          <w:rFonts w:ascii="Verdana" w:hAnsi="Verdana"/>
          <w:sz w:val="20"/>
          <w:szCs w:val="20"/>
        </w:rPr>
        <w:t xml:space="preserve">little </w:t>
      </w:r>
      <w:r w:rsidR="00C37DE1">
        <w:rPr>
          <w:rFonts w:ascii="Verdana" w:hAnsi="Verdana"/>
          <w:sz w:val="20"/>
          <w:szCs w:val="20"/>
        </w:rPr>
        <w:t xml:space="preserve">movement in the region’s </w:t>
      </w:r>
      <w:r w:rsidR="00096934">
        <w:rPr>
          <w:rFonts w:ascii="Verdana" w:hAnsi="Verdana"/>
          <w:sz w:val="20"/>
          <w:szCs w:val="20"/>
        </w:rPr>
        <w:t xml:space="preserve">finances </w:t>
      </w:r>
      <w:r w:rsidR="00D951EE">
        <w:rPr>
          <w:rFonts w:ascii="Verdana" w:hAnsi="Verdana"/>
          <w:sz w:val="20"/>
          <w:szCs w:val="20"/>
        </w:rPr>
        <w:t xml:space="preserve">since the last </w:t>
      </w:r>
      <w:r w:rsidR="00096934">
        <w:rPr>
          <w:rFonts w:ascii="Verdana" w:hAnsi="Verdana"/>
          <w:sz w:val="20"/>
          <w:szCs w:val="20"/>
        </w:rPr>
        <w:t xml:space="preserve"> meeting</w:t>
      </w:r>
      <w:r w:rsidR="00CD0C0C">
        <w:rPr>
          <w:rFonts w:ascii="Verdana" w:hAnsi="Verdana"/>
          <w:sz w:val="20"/>
          <w:szCs w:val="20"/>
        </w:rPr>
        <w:t>.</w:t>
      </w:r>
      <w:r w:rsidR="00C37DE1">
        <w:rPr>
          <w:rFonts w:ascii="Verdana" w:hAnsi="Verdana"/>
          <w:sz w:val="20"/>
          <w:szCs w:val="20"/>
        </w:rPr>
        <w:t xml:space="preserve"> </w:t>
      </w:r>
      <w:r w:rsidR="00D77D76">
        <w:rPr>
          <w:rFonts w:ascii="Verdana" w:hAnsi="Verdana"/>
          <w:sz w:val="20"/>
          <w:szCs w:val="20"/>
        </w:rPr>
        <w:t>The</w:t>
      </w:r>
      <w:r w:rsidR="00C37DE1">
        <w:rPr>
          <w:rFonts w:ascii="Verdana" w:hAnsi="Verdana"/>
          <w:sz w:val="20"/>
          <w:szCs w:val="20"/>
        </w:rPr>
        <w:t xml:space="preserve"> annual Woodhouse </w:t>
      </w:r>
      <w:r w:rsidR="00BC553B">
        <w:rPr>
          <w:rFonts w:ascii="Verdana" w:hAnsi="Verdana"/>
          <w:sz w:val="20"/>
          <w:szCs w:val="20"/>
        </w:rPr>
        <w:t>P</w:t>
      </w:r>
      <w:r w:rsidR="00C37DE1">
        <w:rPr>
          <w:rFonts w:ascii="Verdana" w:hAnsi="Verdana"/>
          <w:sz w:val="20"/>
          <w:szCs w:val="20"/>
        </w:rPr>
        <w:t xml:space="preserve">rize has been paid; </w:t>
      </w:r>
      <w:r w:rsidR="00E44930">
        <w:rPr>
          <w:rFonts w:ascii="Verdana" w:hAnsi="Verdana"/>
          <w:sz w:val="20"/>
          <w:szCs w:val="20"/>
        </w:rPr>
        <w:t xml:space="preserve">and delegate </w:t>
      </w:r>
      <w:r w:rsidR="00C37DE1">
        <w:rPr>
          <w:rFonts w:ascii="Verdana" w:hAnsi="Verdana"/>
          <w:sz w:val="20"/>
          <w:szCs w:val="20"/>
        </w:rPr>
        <w:t xml:space="preserve">fees </w:t>
      </w:r>
      <w:r w:rsidR="00E44930">
        <w:rPr>
          <w:rFonts w:ascii="Verdana" w:hAnsi="Verdana"/>
          <w:sz w:val="20"/>
          <w:szCs w:val="20"/>
        </w:rPr>
        <w:t xml:space="preserve">of about £1,250 </w:t>
      </w:r>
      <w:r w:rsidR="00C37DE1">
        <w:rPr>
          <w:rFonts w:ascii="Verdana" w:hAnsi="Verdana"/>
          <w:sz w:val="20"/>
          <w:szCs w:val="20"/>
        </w:rPr>
        <w:t xml:space="preserve">have been received </w:t>
      </w:r>
      <w:r w:rsidR="00970FA9">
        <w:rPr>
          <w:rFonts w:ascii="Verdana" w:hAnsi="Verdana"/>
          <w:sz w:val="20"/>
          <w:szCs w:val="20"/>
        </w:rPr>
        <w:t xml:space="preserve">for </w:t>
      </w:r>
      <w:r w:rsidR="00E44930">
        <w:rPr>
          <w:rFonts w:ascii="Verdana" w:hAnsi="Verdana"/>
          <w:sz w:val="20"/>
          <w:szCs w:val="20"/>
        </w:rPr>
        <w:t xml:space="preserve">the </w:t>
      </w:r>
      <w:r w:rsidR="00630F10">
        <w:rPr>
          <w:rFonts w:ascii="Verdana" w:hAnsi="Verdana"/>
          <w:sz w:val="20"/>
          <w:szCs w:val="20"/>
        </w:rPr>
        <w:t>Wales autumn meeting</w:t>
      </w:r>
      <w:r w:rsidR="001C3503">
        <w:rPr>
          <w:rFonts w:ascii="Verdana" w:hAnsi="Verdana"/>
          <w:sz w:val="20"/>
          <w:szCs w:val="20"/>
        </w:rPr>
        <w:t xml:space="preserve">. </w:t>
      </w:r>
    </w:p>
    <w:p w14:paraId="3A2F9C77" w14:textId="7FE11C3E" w:rsidR="00252BC7" w:rsidRDefault="005B40ED" w:rsidP="006E29A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 w:rsidR="00014464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</w:t>
      </w:r>
      <w:r w:rsidR="00C37DE1">
        <w:rPr>
          <w:rFonts w:ascii="Verdana" w:hAnsi="Verdana"/>
          <w:sz w:val="20"/>
          <w:szCs w:val="20"/>
        </w:rPr>
        <w:t>G</w:t>
      </w:r>
      <w:r w:rsidR="00A90848">
        <w:rPr>
          <w:rFonts w:ascii="Verdana" w:hAnsi="Verdana"/>
          <w:sz w:val="20"/>
          <w:szCs w:val="20"/>
        </w:rPr>
        <w:t xml:space="preserve">lyn </w:t>
      </w:r>
      <w:r w:rsidR="006F1A70">
        <w:rPr>
          <w:rFonts w:ascii="Verdana" w:hAnsi="Verdana"/>
          <w:sz w:val="20"/>
          <w:szCs w:val="20"/>
        </w:rPr>
        <w:t xml:space="preserve">P. </w:t>
      </w:r>
      <w:r w:rsidR="00C37DE1">
        <w:rPr>
          <w:rFonts w:ascii="Verdana" w:hAnsi="Verdana"/>
          <w:sz w:val="20"/>
          <w:szCs w:val="20"/>
        </w:rPr>
        <w:t>J</w:t>
      </w:r>
      <w:r w:rsidR="00A90848">
        <w:rPr>
          <w:rFonts w:ascii="Verdana" w:hAnsi="Verdana"/>
          <w:sz w:val="20"/>
          <w:szCs w:val="20"/>
        </w:rPr>
        <w:t>ones</w:t>
      </w:r>
      <w:r w:rsidR="00C37DE1">
        <w:rPr>
          <w:rFonts w:ascii="Verdana" w:hAnsi="Verdana"/>
          <w:sz w:val="20"/>
          <w:szCs w:val="20"/>
        </w:rPr>
        <w:t xml:space="preserve"> Trust: </w:t>
      </w:r>
      <w:r w:rsidR="00155189" w:rsidRPr="00155189">
        <w:rPr>
          <w:rFonts w:ascii="Verdana" w:hAnsi="Verdana"/>
          <w:sz w:val="20"/>
          <w:szCs w:val="20"/>
        </w:rPr>
        <w:t xml:space="preserve">Graham Boswell, the sole trustee of the fund, will </w:t>
      </w:r>
      <w:r w:rsidR="0004546E">
        <w:rPr>
          <w:rFonts w:ascii="Verdana" w:hAnsi="Verdana"/>
          <w:sz w:val="20"/>
          <w:szCs w:val="20"/>
        </w:rPr>
        <w:t xml:space="preserve">be </w:t>
      </w:r>
      <w:r w:rsidR="00852701">
        <w:rPr>
          <w:rFonts w:ascii="Verdana" w:hAnsi="Verdana"/>
          <w:sz w:val="20"/>
          <w:szCs w:val="20"/>
        </w:rPr>
        <w:t xml:space="preserve">encouraged to </w:t>
      </w:r>
      <w:r w:rsidR="007B4B34">
        <w:rPr>
          <w:rFonts w:ascii="Verdana" w:hAnsi="Verdana"/>
          <w:sz w:val="20"/>
          <w:szCs w:val="20"/>
        </w:rPr>
        <w:t>complete the arrangements to</w:t>
      </w:r>
      <w:r w:rsidR="00155189" w:rsidRPr="00155189">
        <w:rPr>
          <w:rFonts w:ascii="Verdana" w:hAnsi="Verdana"/>
          <w:sz w:val="20"/>
          <w:szCs w:val="20"/>
        </w:rPr>
        <w:t xml:space="preserve"> have the funds sold and transferred to BGS central. </w:t>
      </w:r>
      <w:r w:rsidR="00CF7651">
        <w:rPr>
          <w:rFonts w:ascii="Verdana" w:hAnsi="Verdana"/>
          <w:sz w:val="20"/>
          <w:szCs w:val="20"/>
        </w:rPr>
        <w:t>BGS Central will give support as necessary.</w:t>
      </w:r>
      <w:r w:rsidR="00155189" w:rsidRPr="00155189">
        <w:rPr>
          <w:rFonts w:ascii="Verdana" w:hAnsi="Verdana"/>
          <w:sz w:val="20"/>
          <w:szCs w:val="20"/>
        </w:rPr>
        <w:t xml:space="preserve"> </w:t>
      </w:r>
    </w:p>
    <w:p w14:paraId="2E97EB99" w14:textId="77777777" w:rsidR="00D77D76" w:rsidRDefault="00D77D76" w:rsidP="006E29AC">
      <w:pPr>
        <w:jc w:val="both"/>
        <w:rPr>
          <w:rFonts w:ascii="Verdana" w:hAnsi="Verdana"/>
          <w:sz w:val="20"/>
          <w:szCs w:val="20"/>
        </w:rPr>
      </w:pPr>
    </w:p>
    <w:p w14:paraId="56EEAB9E" w14:textId="77777777" w:rsidR="00D77D76" w:rsidRDefault="00D77D76" w:rsidP="006E29AC">
      <w:pPr>
        <w:jc w:val="both"/>
        <w:rPr>
          <w:rFonts w:ascii="Verdana" w:hAnsi="Verdana"/>
          <w:sz w:val="20"/>
          <w:szCs w:val="20"/>
        </w:rPr>
      </w:pPr>
    </w:p>
    <w:p w14:paraId="6DC9EB3C" w14:textId="35FC22C4" w:rsidR="00233A65" w:rsidRPr="00233A65" w:rsidRDefault="005B40ED" w:rsidP="00233A65">
      <w:pPr>
        <w:spacing w:line="256" w:lineRule="auto"/>
        <w:jc w:val="both"/>
        <w:rPr>
          <w:rFonts w:ascii="Verdana" w:hAnsi="Verdana"/>
          <w:sz w:val="20"/>
          <w:szCs w:val="20"/>
        </w:rPr>
      </w:pPr>
      <w:r w:rsidRPr="00233A65">
        <w:rPr>
          <w:rFonts w:ascii="Verdana" w:hAnsi="Verdana"/>
          <w:sz w:val="20"/>
          <w:szCs w:val="20"/>
        </w:rPr>
        <w:t>4.</w:t>
      </w:r>
      <w:r w:rsidR="009C7860">
        <w:rPr>
          <w:rFonts w:ascii="Verdana" w:hAnsi="Verdana"/>
          <w:sz w:val="20"/>
          <w:szCs w:val="20"/>
        </w:rPr>
        <w:t>5</w:t>
      </w:r>
      <w:r w:rsidRPr="00233A65">
        <w:rPr>
          <w:rFonts w:ascii="Verdana" w:hAnsi="Verdana"/>
          <w:sz w:val="20"/>
          <w:szCs w:val="20"/>
        </w:rPr>
        <w:t xml:space="preserve"> </w:t>
      </w:r>
      <w:r w:rsidR="00252BC7" w:rsidRPr="00233A65">
        <w:rPr>
          <w:rFonts w:ascii="Verdana" w:hAnsi="Verdana"/>
          <w:sz w:val="20"/>
          <w:szCs w:val="20"/>
        </w:rPr>
        <w:t xml:space="preserve">Arts Prize: </w:t>
      </w:r>
      <w:r w:rsidR="00A90848" w:rsidRPr="00233A65">
        <w:rPr>
          <w:rFonts w:ascii="Verdana" w:hAnsi="Verdana"/>
          <w:sz w:val="20"/>
          <w:szCs w:val="20"/>
        </w:rPr>
        <w:t xml:space="preserve">no </w:t>
      </w:r>
      <w:r w:rsidR="00CF7651" w:rsidRPr="00233A65">
        <w:rPr>
          <w:rFonts w:ascii="Verdana" w:hAnsi="Verdana"/>
          <w:sz w:val="20"/>
          <w:szCs w:val="20"/>
        </w:rPr>
        <w:t>awar</w:t>
      </w:r>
      <w:r w:rsidR="00405F15" w:rsidRPr="00233A65">
        <w:rPr>
          <w:rFonts w:ascii="Verdana" w:hAnsi="Verdana"/>
          <w:sz w:val="20"/>
          <w:szCs w:val="20"/>
        </w:rPr>
        <w:t xml:space="preserve">d </w:t>
      </w:r>
      <w:r w:rsidR="002B222E" w:rsidRPr="00233A65">
        <w:rPr>
          <w:rFonts w:ascii="Verdana" w:hAnsi="Verdana"/>
          <w:sz w:val="20"/>
          <w:szCs w:val="20"/>
        </w:rPr>
        <w:t xml:space="preserve">has been made since the </w:t>
      </w:r>
      <w:r w:rsidR="00B24A02" w:rsidRPr="00233A65">
        <w:rPr>
          <w:rFonts w:ascii="Verdana" w:hAnsi="Verdana"/>
          <w:sz w:val="20"/>
          <w:szCs w:val="20"/>
        </w:rPr>
        <w:t>last meeting</w:t>
      </w:r>
      <w:r w:rsidR="00233A65">
        <w:rPr>
          <w:rFonts w:ascii="Verdana" w:hAnsi="Verdana"/>
          <w:sz w:val="20"/>
          <w:szCs w:val="20"/>
        </w:rPr>
        <w:t>.</w:t>
      </w:r>
      <w:r w:rsidR="00233A65" w:rsidRPr="00233A65">
        <w:rPr>
          <w:rFonts w:ascii="Verdana" w:hAnsi="Verdana"/>
          <w:sz w:val="20"/>
          <w:szCs w:val="20"/>
        </w:rPr>
        <w:t xml:space="preserve"> Dr Susan White to be  contacted to update the Council Committee on progress</w:t>
      </w:r>
    </w:p>
    <w:p w14:paraId="4CDE47C0" w14:textId="223F91F1" w:rsidR="00233A65" w:rsidRPr="00233A65" w:rsidRDefault="00A666A5" w:rsidP="00233A65">
      <w:pPr>
        <w:spacing w:line="25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 w:rsidR="009C7860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</w:t>
      </w:r>
      <w:r w:rsidR="00233A65" w:rsidRPr="00233A65">
        <w:rPr>
          <w:rFonts w:ascii="Verdana" w:hAnsi="Verdana"/>
          <w:sz w:val="20"/>
          <w:szCs w:val="20"/>
        </w:rPr>
        <w:t xml:space="preserve">Delirium booklet: Dr Karl Davis to be contacted to update </w:t>
      </w:r>
      <w:r>
        <w:rPr>
          <w:rFonts w:ascii="Verdana" w:hAnsi="Verdana"/>
          <w:sz w:val="20"/>
          <w:szCs w:val="20"/>
        </w:rPr>
        <w:t xml:space="preserve">the </w:t>
      </w:r>
      <w:r w:rsidR="00233A65" w:rsidRPr="00233A65">
        <w:rPr>
          <w:rFonts w:ascii="Verdana" w:hAnsi="Verdana"/>
          <w:sz w:val="20"/>
          <w:szCs w:val="20"/>
        </w:rPr>
        <w:t>Council Committee on progress.</w:t>
      </w:r>
    </w:p>
    <w:p w14:paraId="18BAB768" w14:textId="3BBD049A" w:rsidR="00E9189F" w:rsidRDefault="005B40ED" w:rsidP="00E9189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 w:rsidR="009C7860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</w:t>
      </w:r>
      <w:r w:rsidR="00E9189F">
        <w:rPr>
          <w:rFonts w:ascii="Verdana" w:hAnsi="Verdana"/>
          <w:sz w:val="20"/>
          <w:szCs w:val="20"/>
        </w:rPr>
        <w:t xml:space="preserve">The BGS is reviewing its existing range of grants and prizes with a view to making these more streamlined, raising their profile and </w:t>
      </w:r>
      <w:proofErr w:type="gramStart"/>
      <w:r w:rsidR="00E9189F">
        <w:rPr>
          <w:rFonts w:ascii="Verdana" w:hAnsi="Verdana"/>
          <w:sz w:val="20"/>
          <w:szCs w:val="20"/>
        </w:rPr>
        <w:t>opening up</w:t>
      </w:r>
      <w:proofErr w:type="gramEnd"/>
      <w:r w:rsidR="00E9189F">
        <w:rPr>
          <w:rFonts w:ascii="Verdana" w:hAnsi="Verdana"/>
          <w:sz w:val="20"/>
          <w:szCs w:val="20"/>
        </w:rPr>
        <w:t xml:space="preserve"> eligibility. </w:t>
      </w:r>
    </w:p>
    <w:p w14:paraId="28901798" w14:textId="0F61E733" w:rsidR="001F2AD1" w:rsidRDefault="00D741A8" w:rsidP="00B932A6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 w:rsidR="009C7860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 </w:t>
      </w:r>
      <w:r w:rsidR="008F11C5">
        <w:rPr>
          <w:rFonts w:ascii="Verdana" w:hAnsi="Verdana"/>
          <w:sz w:val="20"/>
          <w:szCs w:val="20"/>
        </w:rPr>
        <w:t>On behalf of those present</w:t>
      </w:r>
      <w:r w:rsidR="009C7860">
        <w:rPr>
          <w:rFonts w:ascii="Verdana" w:hAnsi="Verdana"/>
          <w:sz w:val="20"/>
          <w:szCs w:val="20"/>
        </w:rPr>
        <w:t>,</w:t>
      </w:r>
      <w:r w:rsidR="008F11C5">
        <w:rPr>
          <w:rFonts w:ascii="Verdana" w:hAnsi="Verdana"/>
          <w:sz w:val="20"/>
          <w:szCs w:val="20"/>
        </w:rPr>
        <w:t xml:space="preserve"> Dr Abraham formally approved the Finance Report. </w:t>
      </w:r>
    </w:p>
    <w:p w14:paraId="07283720" w14:textId="354B15FA" w:rsidR="0094092F" w:rsidRDefault="00485226" w:rsidP="006E29AC">
      <w:pPr>
        <w:pStyle w:val="NormalWeb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br/>
      </w:r>
      <w:r w:rsidR="0017563F">
        <w:rPr>
          <w:rFonts w:ascii="Verdana" w:hAnsi="Verdana" w:cs="Tahoma"/>
          <w:b/>
          <w:bCs/>
          <w:color w:val="000000"/>
          <w:sz w:val="20"/>
          <w:szCs w:val="20"/>
        </w:rPr>
        <w:t>5</w:t>
      </w:r>
      <w:r w:rsidR="0094092F" w:rsidRPr="002A1A90">
        <w:rPr>
          <w:rFonts w:ascii="Verdana" w:hAnsi="Verdana" w:cs="Tahoma"/>
          <w:b/>
          <w:bCs/>
          <w:color w:val="000000"/>
          <w:sz w:val="20"/>
          <w:szCs w:val="20"/>
        </w:rPr>
        <w:t>. AOB</w:t>
      </w:r>
    </w:p>
    <w:p w14:paraId="1BED0217" w14:textId="77777777" w:rsidR="00CA7933" w:rsidRDefault="00CA7933" w:rsidP="006E29AC">
      <w:pPr>
        <w:pStyle w:val="NormalWeb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</w:p>
    <w:p w14:paraId="10DCF7D1" w14:textId="7F3074B2" w:rsidR="00351FDF" w:rsidRDefault="00B82C18" w:rsidP="006E29AC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5.1 </w:t>
      </w:r>
      <w:r w:rsidR="003D58CA" w:rsidRPr="00B122B3">
        <w:rPr>
          <w:rFonts w:ascii="Verdana" w:hAnsi="Verdana" w:cs="Tahoma"/>
          <w:color w:val="000000"/>
          <w:sz w:val="20"/>
          <w:szCs w:val="20"/>
        </w:rPr>
        <w:t>The M</w:t>
      </w:r>
      <w:r w:rsidR="00B122B3" w:rsidRPr="00B122B3">
        <w:rPr>
          <w:rFonts w:ascii="Verdana" w:hAnsi="Verdana" w:cs="Tahoma"/>
          <w:color w:val="000000"/>
          <w:sz w:val="20"/>
          <w:szCs w:val="20"/>
        </w:rPr>
        <w:t xml:space="preserve">arjory </w:t>
      </w:r>
      <w:r w:rsidR="003D58CA" w:rsidRPr="00B122B3">
        <w:rPr>
          <w:rFonts w:ascii="Verdana" w:hAnsi="Verdana" w:cs="Tahoma"/>
          <w:color w:val="000000"/>
          <w:sz w:val="20"/>
          <w:szCs w:val="20"/>
        </w:rPr>
        <w:t>W</w:t>
      </w:r>
      <w:r w:rsidR="00B122B3" w:rsidRPr="00B122B3">
        <w:rPr>
          <w:rFonts w:ascii="Verdana" w:hAnsi="Verdana" w:cs="Tahoma"/>
          <w:color w:val="000000"/>
          <w:sz w:val="20"/>
          <w:szCs w:val="20"/>
        </w:rPr>
        <w:t xml:space="preserve">arren </w:t>
      </w:r>
      <w:r w:rsidR="003D58CA" w:rsidRPr="00B122B3">
        <w:rPr>
          <w:rFonts w:ascii="Verdana" w:hAnsi="Verdana" w:cs="Tahoma"/>
          <w:color w:val="000000"/>
          <w:sz w:val="20"/>
          <w:szCs w:val="20"/>
        </w:rPr>
        <w:t>L</w:t>
      </w:r>
      <w:r w:rsidR="00B122B3" w:rsidRPr="00B122B3">
        <w:rPr>
          <w:rFonts w:ascii="Verdana" w:hAnsi="Verdana" w:cs="Tahoma"/>
          <w:color w:val="000000"/>
          <w:sz w:val="20"/>
          <w:szCs w:val="20"/>
        </w:rPr>
        <w:t xml:space="preserve">ifetime </w:t>
      </w:r>
      <w:r w:rsidR="003D58CA" w:rsidRPr="00B122B3">
        <w:rPr>
          <w:rFonts w:ascii="Verdana" w:hAnsi="Verdana" w:cs="Tahoma"/>
          <w:color w:val="000000"/>
          <w:sz w:val="20"/>
          <w:szCs w:val="20"/>
        </w:rPr>
        <w:t>A</w:t>
      </w:r>
      <w:r w:rsidR="00B122B3" w:rsidRPr="00B122B3">
        <w:rPr>
          <w:rFonts w:ascii="Verdana" w:hAnsi="Verdana" w:cs="Tahoma"/>
          <w:color w:val="000000"/>
          <w:sz w:val="20"/>
          <w:szCs w:val="20"/>
        </w:rPr>
        <w:t xml:space="preserve">chievement </w:t>
      </w:r>
      <w:r w:rsidR="003D58CA" w:rsidRPr="00B122B3">
        <w:rPr>
          <w:rFonts w:ascii="Verdana" w:hAnsi="Verdana" w:cs="Tahoma"/>
          <w:color w:val="000000"/>
          <w:sz w:val="20"/>
          <w:szCs w:val="20"/>
        </w:rPr>
        <w:t>A</w:t>
      </w:r>
      <w:r w:rsidR="00B122B3" w:rsidRPr="00B122B3">
        <w:rPr>
          <w:rFonts w:ascii="Verdana" w:hAnsi="Verdana" w:cs="Tahoma"/>
          <w:color w:val="000000"/>
          <w:sz w:val="20"/>
          <w:szCs w:val="20"/>
        </w:rPr>
        <w:t>ward</w:t>
      </w:r>
      <w:r w:rsidR="003D58CA" w:rsidRPr="00B122B3">
        <w:rPr>
          <w:rFonts w:ascii="Verdana" w:hAnsi="Verdana" w:cs="Tahoma"/>
          <w:color w:val="000000"/>
          <w:sz w:val="20"/>
          <w:szCs w:val="20"/>
        </w:rPr>
        <w:t xml:space="preserve"> 2021: </w:t>
      </w:r>
      <w:r w:rsidR="00B122B3" w:rsidRPr="00B122B3">
        <w:rPr>
          <w:rFonts w:ascii="Verdana" w:hAnsi="Verdana" w:cs="Tahoma"/>
          <w:color w:val="000000"/>
          <w:sz w:val="20"/>
          <w:szCs w:val="20"/>
        </w:rPr>
        <w:t xml:space="preserve">this year’s award was given posthumously to the candidate put forward by BGS Scotland, </w:t>
      </w:r>
      <w:r w:rsidR="007A33D9">
        <w:rPr>
          <w:rFonts w:ascii="Verdana" w:hAnsi="Verdana" w:cs="Tahoma"/>
          <w:color w:val="000000"/>
          <w:sz w:val="20"/>
          <w:szCs w:val="20"/>
        </w:rPr>
        <w:t xml:space="preserve">Professor </w:t>
      </w:r>
      <w:r w:rsidR="00B122B3" w:rsidRPr="00B122B3">
        <w:rPr>
          <w:rFonts w:ascii="Verdana" w:hAnsi="Verdana" w:cs="Tahoma"/>
          <w:color w:val="000000"/>
          <w:sz w:val="20"/>
          <w:szCs w:val="20"/>
        </w:rPr>
        <w:t xml:space="preserve">John Starr. </w:t>
      </w:r>
    </w:p>
    <w:p w14:paraId="3BF1EFDA" w14:textId="77777777" w:rsidR="003D6814" w:rsidRDefault="003D6814" w:rsidP="006E29AC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2B40E623" w14:textId="2BDDDAFB" w:rsidR="00351FDF" w:rsidRDefault="00B82C18" w:rsidP="006E29AC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5.2 </w:t>
      </w:r>
      <w:r w:rsidR="003D6814">
        <w:rPr>
          <w:rFonts w:ascii="Verdana" w:hAnsi="Verdana" w:cs="Tahoma"/>
          <w:color w:val="000000"/>
          <w:sz w:val="20"/>
          <w:szCs w:val="20"/>
        </w:rPr>
        <w:t>BGS Wales agreed to re-nominate its 2021 candidate</w:t>
      </w:r>
      <w:r w:rsidR="00FD5741">
        <w:rPr>
          <w:rFonts w:ascii="Verdana" w:hAnsi="Verdana" w:cs="Tahoma"/>
          <w:color w:val="000000"/>
          <w:sz w:val="20"/>
          <w:szCs w:val="20"/>
        </w:rPr>
        <w:t xml:space="preserve">, Professor Tony Bayer, </w:t>
      </w:r>
      <w:r w:rsidR="003D6814">
        <w:rPr>
          <w:rFonts w:ascii="Verdana" w:hAnsi="Verdana" w:cs="Tahoma"/>
          <w:color w:val="000000"/>
          <w:sz w:val="20"/>
          <w:szCs w:val="20"/>
        </w:rPr>
        <w:t xml:space="preserve">for the 2022 award.  </w:t>
      </w:r>
    </w:p>
    <w:p w14:paraId="154D3DB5" w14:textId="77777777" w:rsidR="00351FDF" w:rsidRPr="00B122B3" w:rsidRDefault="00351FDF" w:rsidP="006E29AC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4F450479" w14:textId="774C19A5" w:rsidR="00351FDF" w:rsidRPr="002A1A90" w:rsidRDefault="00351FDF" w:rsidP="00351FDF">
      <w:pPr>
        <w:pStyle w:val="NormalWeb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6</w:t>
      </w:r>
      <w:r w:rsidRPr="002A1A90">
        <w:rPr>
          <w:rFonts w:ascii="Verdana" w:hAnsi="Verdana" w:cs="Tahoma"/>
          <w:b/>
          <w:bCs/>
          <w:color w:val="000000"/>
          <w:sz w:val="20"/>
          <w:szCs w:val="20"/>
        </w:rPr>
        <w:t xml:space="preserve">. Future AGMs </w:t>
      </w:r>
    </w:p>
    <w:p w14:paraId="25C966E2" w14:textId="77777777" w:rsidR="00351FDF" w:rsidRPr="006E29AC" w:rsidRDefault="00351FDF" w:rsidP="00351FDF">
      <w:pPr>
        <w:pStyle w:val="NormalWeb"/>
        <w:jc w:val="both"/>
        <w:rPr>
          <w:rFonts w:ascii="Verdana" w:hAnsi="Verdana" w:cs="Tahoma"/>
          <w:color w:val="000000" w:themeColor="text1"/>
          <w:sz w:val="20"/>
          <w:szCs w:val="20"/>
        </w:rPr>
      </w:pPr>
    </w:p>
    <w:p w14:paraId="3A7CA62C" w14:textId="77777777" w:rsidR="00351FDF" w:rsidRPr="006E29AC" w:rsidRDefault="00351FDF" w:rsidP="00351FDF">
      <w:pPr>
        <w:autoSpaceDE w:val="0"/>
        <w:autoSpaceDN w:val="0"/>
        <w:jc w:val="both"/>
        <w:rPr>
          <w:rFonts w:ascii="Verdana" w:hAnsi="Verdana" w:cs="Tahoma"/>
          <w:color w:val="000000" w:themeColor="text1"/>
          <w:sz w:val="20"/>
          <w:szCs w:val="20"/>
        </w:rPr>
      </w:pPr>
      <w:r w:rsidRPr="006E29AC">
        <w:rPr>
          <w:rFonts w:ascii="Verdana" w:hAnsi="Verdana" w:cs="Tahoma"/>
          <w:color w:val="000000" w:themeColor="text1"/>
          <w:sz w:val="20"/>
          <w:szCs w:val="20"/>
        </w:rPr>
        <w:t>It was agreed that:</w:t>
      </w:r>
    </w:p>
    <w:p w14:paraId="5AFFB70E" w14:textId="77777777" w:rsidR="00351FDF" w:rsidRPr="001962F9" w:rsidRDefault="00351FDF" w:rsidP="00351FDF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6E29AC">
        <w:rPr>
          <w:rFonts w:ascii="Verdana" w:hAnsi="Verdana" w:cs="Tahoma"/>
          <w:color w:val="000000" w:themeColor="text1"/>
          <w:sz w:val="20"/>
          <w:szCs w:val="20"/>
        </w:rPr>
        <w:t>The</w:t>
      </w:r>
      <w:r w:rsidRPr="006E29AC">
        <w:rPr>
          <w:rFonts w:ascii="Verdana" w:hAnsi="Verdana"/>
          <w:color w:val="000000" w:themeColor="text1"/>
          <w:sz w:val="20"/>
          <w:szCs w:val="20"/>
        </w:rPr>
        <w:t xml:space="preserve"> 2022 Annual General Meeting will be at the BGS Wales meeting in September 2022. </w:t>
      </w:r>
    </w:p>
    <w:p w14:paraId="2CD76CD7" w14:textId="77777777" w:rsidR="00791050" w:rsidRPr="002A1A90" w:rsidRDefault="00791050" w:rsidP="006E29A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CaslonPro-Regular"/>
          <w:b/>
          <w:bCs/>
          <w:sz w:val="20"/>
          <w:szCs w:val="20"/>
        </w:rPr>
      </w:pPr>
    </w:p>
    <w:p w14:paraId="5AC0F85A" w14:textId="77777777" w:rsidR="00791050" w:rsidRPr="002A1A90" w:rsidRDefault="00791050">
      <w:pPr>
        <w:rPr>
          <w:rFonts w:ascii="Verdana" w:hAnsi="Verdana" w:cs="ACaslonPro-Bold"/>
          <w:b/>
          <w:bCs/>
          <w:sz w:val="20"/>
          <w:szCs w:val="20"/>
        </w:rPr>
      </w:pPr>
    </w:p>
    <w:p w14:paraId="380473EE" w14:textId="77777777" w:rsidR="00BF36D4" w:rsidRPr="002A1A90" w:rsidRDefault="00BF36D4" w:rsidP="001D0F4A">
      <w:pPr>
        <w:autoSpaceDE w:val="0"/>
        <w:autoSpaceDN w:val="0"/>
        <w:adjustRightInd w:val="0"/>
        <w:spacing w:after="0" w:line="240" w:lineRule="auto"/>
        <w:rPr>
          <w:rFonts w:ascii="Verdana" w:hAnsi="Verdana" w:cs="ACaslonPro-Bold"/>
          <w:b/>
          <w:bCs/>
          <w:sz w:val="20"/>
          <w:szCs w:val="20"/>
        </w:rPr>
      </w:pPr>
    </w:p>
    <w:p w14:paraId="1DE04622" w14:textId="77777777" w:rsidR="00BF36D4" w:rsidRPr="002A1A90" w:rsidRDefault="00BF36D4" w:rsidP="001D0F4A">
      <w:pPr>
        <w:autoSpaceDE w:val="0"/>
        <w:autoSpaceDN w:val="0"/>
        <w:adjustRightInd w:val="0"/>
        <w:spacing w:after="0" w:line="240" w:lineRule="auto"/>
        <w:rPr>
          <w:rFonts w:ascii="Verdana" w:hAnsi="Verdana" w:cs="ACaslonPro-Bold"/>
          <w:b/>
          <w:bCs/>
          <w:sz w:val="20"/>
          <w:szCs w:val="20"/>
        </w:rPr>
      </w:pPr>
    </w:p>
    <w:p w14:paraId="3FEF4391" w14:textId="77777777" w:rsidR="00BF36D4" w:rsidRPr="002A1A90" w:rsidRDefault="00BF36D4" w:rsidP="001D0F4A">
      <w:pPr>
        <w:autoSpaceDE w:val="0"/>
        <w:autoSpaceDN w:val="0"/>
        <w:adjustRightInd w:val="0"/>
        <w:spacing w:after="0" w:line="240" w:lineRule="auto"/>
        <w:rPr>
          <w:rFonts w:ascii="Verdana" w:hAnsi="Verdana" w:cs="ACaslonPro-Bold"/>
          <w:b/>
          <w:bCs/>
          <w:sz w:val="20"/>
          <w:szCs w:val="20"/>
        </w:rPr>
      </w:pPr>
    </w:p>
    <w:p w14:paraId="58FFFAE0" w14:textId="77777777" w:rsidR="006D6748" w:rsidRPr="002A1A90" w:rsidRDefault="006D6748" w:rsidP="0079105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F483E1C" w14:textId="77777777" w:rsidR="006D6748" w:rsidRPr="002A1A90" w:rsidRDefault="006D6748" w:rsidP="0079105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183B71A" w14:textId="77777777" w:rsidR="006D6748" w:rsidRPr="002A1A90" w:rsidRDefault="006D6748" w:rsidP="0079105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D6748" w:rsidRPr="002A1A90" w:rsidSect="00744F6C">
      <w:footerReference w:type="default" r:id="rId11"/>
      <w:pgSz w:w="11906" w:h="16838"/>
      <w:pgMar w:top="142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BD902" w14:textId="77777777" w:rsidR="00CF1DE0" w:rsidRDefault="00CF1DE0" w:rsidP="00582661">
      <w:pPr>
        <w:spacing w:after="0" w:line="240" w:lineRule="auto"/>
      </w:pPr>
      <w:r>
        <w:separator/>
      </w:r>
    </w:p>
  </w:endnote>
  <w:endnote w:type="continuationSeparator" w:id="0">
    <w:p w14:paraId="7AD99407" w14:textId="77777777" w:rsidR="00CF1DE0" w:rsidRDefault="00CF1DE0" w:rsidP="00582661">
      <w:pPr>
        <w:spacing w:after="0" w:line="240" w:lineRule="auto"/>
      </w:pPr>
      <w:r>
        <w:continuationSeparator/>
      </w:r>
    </w:p>
  </w:endnote>
  <w:endnote w:type="continuationNotice" w:id="1">
    <w:p w14:paraId="0A0DAB27" w14:textId="77777777" w:rsidR="00CF1DE0" w:rsidRDefault="00CF1D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toriaSans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Casl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sl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719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47125" w14:textId="0A07CC92" w:rsidR="00937B43" w:rsidRDefault="00937B43">
        <w:pPr>
          <w:pStyle w:val="Footer"/>
          <w:jc w:val="center"/>
        </w:pPr>
        <w:r>
          <w:t>BGS Wales AGM 202</w:t>
        </w:r>
        <w:r w:rsidR="00E23141">
          <w:t>1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E1C07" w14:textId="77777777" w:rsidR="00937B43" w:rsidRDefault="00937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37E3" w14:textId="77777777" w:rsidR="00CF1DE0" w:rsidRDefault="00CF1DE0" w:rsidP="00582661">
      <w:pPr>
        <w:spacing w:after="0" w:line="240" w:lineRule="auto"/>
      </w:pPr>
      <w:r>
        <w:separator/>
      </w:r>
    </w:p>
  </w:footnote>
  <w:footnote w:type="continuationSeparator" w:id="0">
    <w:p w14:paraId="50A9232A" w14:textId="77777777" w:rsidR="00CF1DE0" w:rsidRDefault="00CF1DE0" w:rsidP="00582661">
      <w:pPr>
        <w:spacing w:after="0" w:line="240" w:lineRule="auto"/>
      </w:pPr>
      <w:r>
        <w:continuationSeparator/>
      </w:r>
    </w:p>
  </w:footnote>
  <w:footnote w:type="continuationNotice" w:id="1">
    <w:p w14:paraId="19A4F711" w14:textId="77777777" w:rsidR="00CF1DE0" w:rsidRDefault="00CF1D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6BB"/>
    <w:multiLevelType w:val="hybridMultilevel"/>
    <w:tmpl w:val="7E3AEF60"/>
    <w:lvl w:ilvl="0" w:tplc="F19205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B3627"/>
    <w:multiLevelType w:val="hybridMultilevel"/>
    <w:tmpl w:val="3D7415AA"/>
    <w:lvl w:ilvl="0" w:tplc="A2A62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2AEB"/>
    <w:multiLevelType w:val="hybridMultilevel"/>
    <w:tmpl w:val="78C82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0FD6"/>
    <w:multiLevelType w:val="hybridMultilevel"/>
    <w:tmpl w:val="4D3093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A562A"/>
    <w:multiLevelType w:val="hybridMultilevel"/>
    <w:tmpl w:val="8DD6F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6F83"/>
    <w:multiLevelType w:val="hybridMultilevel"/>
    <w:tmpl w:val="0DD8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4303F"/>
    <w:multiLevelType w:val="hybridMultilevel"/>
    <w:tmpl w:val="4954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35878"/>
    <w:multiLevelType w:val="hybridMultilevel"/>
    <w:tmpl w:val="56905E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67618"/>
    <w:multiLevelType w:val="multilevel"/>
    <w:tmpl w:val="0809001F"/>
    <w:lvl w:ilvl="0">
      <w:start w:val="1"/>
      <w:numFmt w:val="decimal"/>
      <w:lvlText w:val="%1."/>
      <w:lvlJc w:val="left"/>
      <w:pPr>
        <w:ind w:left="5103" w:hanging="360"/>
      </w:pPr>
    </w:lvl>
    <w:lvl w:ilvl="1">
      <w:start w:val="1"/>
      <w:numFmt w:val="decimal"/>
      <w:lvlText w:val="%1.%2."/>
      <w:lvlJc w:val="left"/>
      <w:pPr>
        <w:ind w:left="5535" w:hanging="432"/>
      </w:pPr>
    </w:lvl>
    <w:lvl w:ilvl="2">
      <w:start w:val="1"/>
      <w:numFmt w:val="decimal"/>
      <w:lvlText w:val="%1.%2.%3."/>
      <w:lvlJc w:val="left"/>
      <w:pPr>
        <w:ind w:left="5967" w:hanging="504"/>
      </w:pPr>
    </w:lvl>
    <w:lvl w:ilvl="3">
      <w:start w:val="1"/>
      <w:numFmt w:val="decimal"/>
      <w:lvlText w:val="%1.%2.%3.%4."/>
      <w:lvlJc w:val="left"/>
      <w:pPr>
        <w:ind w:left="6471" w:hanging="648"/>
      </w:pPr>
    </w:lvl>
    <w:lvl w:ilvl="4">
      <w:start w:val="1"/>
      <w:numFmt w:val="decimal"/>
      <w:lvlText w:val="%1.%2.%3.%4.%5."/>
      <w:lvlJc w:val="left"/>
      <w:pPr>
        <w:ind w:left="6975" w:hanging="792"/>
      </w:pPr>
    </w:lvl>
    <w:lvl w:ilvl="5">
      <w:start w:val="1"/>
      <w:numFmt w:val="decimal"/>
      <w:lvlText w:val="%1.%2.%3.%4.%5.%6."/>
      <w:lvlJc w:val="left"/>
      <w:pPr>
        <w:ind w:left="7479" w:hanging="936"/>
      </w:pPr>
    </w:lvl>
    <w:lvl w:ilvl="6">
      <w:start w:val="1"/>
      <w:numFmt w:val="decimal"/>
      <w:lvlText w:val="%1.%2.%3.%4.%5.%6.%7."/>
      <w:lvlJc w:val="left"/>
      <w:pPr>
        <w:ind w:left="7983" w:hanging="1080"/>
      </w:pPr>
    </w:lvl>
    <w:lvl w:ilvl="7">
      <w:start w:val="1"/>
      <w:numFmt w:val="decimal"/>
      <w:lvlText w:val="%1.%2.%3.%4.%5.%6.%7.%8."/>
      <w:lvlJc w:val="left"/>
      <w:pPr>
        <w:ind w:left="8487" w:hanging="1224"/>
      </w:pPr>
    </w:lvl>
    <w:lvl w:ilvl="8">
      <w:start w:val="1"/>
      <w:numFmt w:val="decimal"/>
      <w:lvlText w:val="%1.%2.%3.%4.%5.%6.%7.%8.%9."/>
      <w:lvlJc w:val="left"/>
      <w:pPr>
        <w:ind w:left="9063" w:hanging="1440"/>
      </w:pPr>
    </w:lvl>
  </w:abstractNum>
  <w:abstractNum w:abstractNumId="9" w15:restartNumberingAfterBreak="0">
    <w:nsid w:val="435839BE"/>
    <w:multiLevelType w:val="hybridMultilevel"/>
    <w:tmpl w:val="CE066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D6B7B"/>
    <w:multiLevelType w:val="hybridMultilevel"/>
    <w:tmpl w:val="2B12B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52367"/>
    <w:multiLevelType w:val="multilevel"/>
    <w:tmpl w:val="902C5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60469BD"/>
    <w:multiLevelType w:val="hybridMultilevel"/>
    <w:tmpl w:val="A7F87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84B30"/>
    <w:multiLevelType w:val="hybridMultilevel"/>
    <w:tmpl w:val="44468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E5880"/>
    <w:multiLevelType w:val="hybridMultilevel"/>
    <w:tmpl w:val="5E9AB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05" w:firstLine="62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8"/>
  </w:num>
  <w:num w:numId="4">
    <w:abstractNumId w:val="10"/>
  </w:num>
  <w:num w:numId="5">
    <w:abstractNumId w:val="1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7"/>
  </w:num>
  <w:num w:numId="11">
    <w:abstractNumId w:val="14"/>
  </w:num>
  <w:num w:numId="12">
    <w:abstractNumId w:val="6"/>
  </w:num>
  <w:num w:numId="13">
    <w:abstractNumId w:val="9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F4A"/>
    <w:rsid w:val="00014464"/>
    <w:rsid w:val="0004546E"/>
    <w:rsid w:val="00096934"/>
    <w:rsid w:val="000A486D"/>
    <w:rsid w:val="000C4378"/>
    <w:rsid w:val="000E6887"/>
    <w:rsid w:val="0012409A"/>
    <w:rsid w:val="0012690C"/>
    <w:rsid w:val="001515F1"/>
    <w:rsid w:val="00155189"/>
    <w:rsid w:val="00162D7E"/>
    <w:rsid w:val="00174120"/>
    <w:rsid w:val="0017563F"/>
    <w:rsid w:val="001962F9"/>
    <w:rsid w:val="001C3503"/>
    <w:rsid w:val="001D0F4A"/>
    <w:rsid w:val="001D7DF7"/>
    <w:rsid w:val="001F2AD1"/>
    <w:rsid w:val="001F6138"/>
    <w:rsid w:val="00233A65"/>
    <w:rsid w:val="00237EB9"/>
    <w:rsid w:val="00252BC7"/>
    <w:rsid w:val="0027638C"/>
    <w:rsid w:val="00292C69"/>
    <w:rsid w:val="002A1A90"/>
    <w:rsid w:val="002A2C2B"/>
    <w:rsid w:val="002B222E"/>
    <w:rsid w:val="002B43A4"/>
    <w:rsid w:val="002B519A"/>
    <w:rsid w:val="002C4B2B"/>
    <w:rsid w:val="002D00A1"/>
    <w:rsid w:val="002D1CB7"/>
    <w:rsid w:val="002D5538"/>
    <w:rsid w:val="00351FDF"/>
    <w:rsid w:val="00353CA7"/>
    <w:rsid w:val="00354609"/>
    <w:rsid w:val="00361BEB"/>
    <w:rsid w:val="0037736E"/>
    <w:rsid w:val="003830F2"/>
    <w:rsid w:val="003A6D15"/>
    <w:rsid w:val="003D58CA"/>
    <w:rsid w:val="003D6814"/>
    <w:rsid w:val="003D6919"/>
    <w:rsid w:val="003D69E7"/>
    <w:rsid w:val="003E361A"/>
    <w:rsid w:val="003F0BA3"/>
    <w:rsid w:val="003F228B"/>
    <w:rsid w:val="003F5EF4"/>
    <w:rsid w:val="003F7CD9"/>
    <w:rsid w:val="00405F15"/>
    <w:rsid w:val="00431CDE"/>
    <w:rsid w:val="00461BA9"/>
    <w:rsid w:val="00485226"/>
    <w:rsid w:val="004B02B1"/>
    <w:rsid w:val="00532BA7"/>
    <w:rsid w:val="005544F2"/>
    <w:rsid w:val="00566FEB"/>
    <w:rsid w:val="00575935"/>
    <w:rsid w:val="00582661"/>
    <w:rsid w:val="005B40ED"/>
    <w:rsid w:val="005E22F4"/>
    <w:rsid w:val="00623527"/>
    <w:rsid w:val="00626401"/>
    <w:rsid w:val="00630F10"/>
    <w:rsid w:val="00632E6F"/>
    <w:rsid w:val="00660320"/>
    <w:rsid w:val="0067760F"/>
    <w:rsid w:val="006D065E"/>
    <w:rsid w:val="006D6748"/>
    <w:rsid w:val="006E29AC"/>
    <w:rsid w:val="006E4487"/>
    <w:rsid w:val="006F0362"/>
    <w:rsid w:val="006F1A70"/>
    <w:rsid w:val="006F760C"/>
    <w:rsid w:val="00703000"/>
    <w:rsid w:val="00740BF5"/>
    <w:rsid w:val="00744F6C"/>
    <w:rsid w:val="00765405"/>
    <w:rsid w:val="0077340D"/>
    <w:rsid w:val="00775A82"/>
    <w:rsid w:val="007842C2"/>
    <w:rsid w:val="00790254"/>
    <w:rsid w:val="0079085B"/>
    <w:rsid w:val="00791050"/>
    <w:rsid w:val="00795AE9"/>
    <w:rsid w:val="007A020E"/>
    <w:rsid w:val="007A33D9"/>
    <w:rsid w:val="007B3BA6"/>
    <w:rsid w:val="007B4B34"/>
    <w:rsid w:val="007D4F3E"/>
    <w:rsid w:val="00815270"/>
    <w:rsid w:val="00837DC6"/>
    <w:rsid w:val="00852701"/>
    <w:rsid w:val="0086007E"/>
    <w:rsid w:val="00864C3A"/>
    <w:rsid w:val="00882B7E"/>
    <w:rsid w:val="00886C5C"/>
    <w:rsid w:val="00893810"/>
    <w:rsid w:val="008F11C5"/>
    <w:rsid w:val="00913A61"/>
    <w:rsid w:val="009143B8"/>
    <w:rsid w:val="009148C1"/>
    <w:rsid w:val="009354AB"/>
    <w:rsid w:val="00937B43"/>
    <w:rsid w:val="0094092F"/>
    <w:rsid w:val="00960EA1"/>
    <w:rsid w:val="00970FA9"/>
    <w:rsid w:val="009831A8"/>
    <w:rsid w:val="00991A1B"/>
    <w:rsid w:val="009B266E"/>
    <w:rsid w:val="009B38CF"/>
    <w:rsid w:val="009C472B"/>
    <w:rsid w:val="009C7860"/>
    <w:rsid w:val="009D235E"/>
    <w:rsid w:val="009D3CAB"/>
    <w:rsid w:val="009E4DD4"/>
    <w:rsid w:val="009F0820"/>
    <w:rsid w:val="009F6378"/>
    <w:rsid w:val="00A05A14"/>
    <w:rsid w:val="00A3325E"/>
    <w:rsid w:val="00A546A3"/>
    <w:rsid w:val="00A666A5"/>
    <w:rsid w:val="00A7139A"/>
    <w:rsid w:val="00A74094"/>
    <w:rsid w:val="00A83EEC"/>
    <w:rsid w:val="00A90848"/>
    <w:rsid w:val="00AA5157"/>
    <w:rsid w:val="00AD0A8B"/>
    <w:rsid w:val="00AF30B3"/>
    <w:rsid w:val="00AF69E7"/>
    <w:rsid w:val="00B04FD9"/>
    <w:rsid w:val="00B10AF8"/>
    <w:rsid w:val="00B122B3"/>
    <w:rsid w:val="00B15323"/>
    <w:rsid w:val="00B24A02"/>
    <w:rsid w:val="00B2703B"/>
    <w:rsid w:val="00B50A34"/>
    <w:rsid w:val="00B57364"/>
    <w:rsid w:val="00B6587C"/>
    <w:rsid w:val="00B712ED"/>
    <w:rsid w:val="00B82C18"/>
    <w:rsid w:val="00B932A6"/>
    <w:rsid w:val="00BA6250"/>
    <w:rsid w:val="00BC553B"/>
    <w:rsid w:val="00BD35AE"/>
    <w:rsid w:val="00BE1540"/>
    <w:rsid w:val="00BF36D4"/>
    <w:rsid w:val="00C00274"/>
    <w:rsid w:val="00C1564F"/>
    <w:rsid w:val="00C21E64"/>
    <w:rsid w:val="00C37DE1"/>
    <w:rsid w:val="00C620CF"/>
    <w:rsid w:val="00C7265C"/>
    <w:rsid w:val="00C9502D"/>
    <w:rsid w:val="00CA594C"/>
    <w:rsid w:val="00CA6DF2"/>
    <w:rsid w:val="00CA6FBC"/>
    <w:rsid w:val="00CA7933"/>
    <w:rsid w:val="00CD0C0C"/>
    <w:rsid w:val="00CD5FA7"/>
    <w:rsid w:val="00CF1DE0"/>
    <w:rsid w:val="00CF7651"/>
    <w:rsid w:val="00CF7D89"/>
    <w:rsid w:val="00D06168"/>
    <w:rsid w:val="00D462DA"/>
    <w:rsid w:val="00D55EF7"/>
    <w:rsid w:val="00D741A8"/>
    <w:rsid w:val="00D77D76"/>
    <w:rsid w:val="00D951EE"/>
    <w:rsid w:val="00DB1CD4"/>
    <w:rsid w:val="00DC0DF3"/>
    <w:rsid w:val="00DE53B5"/>
    <w:rsid w:val="00DE67AD"/>
    <w:rsid w:val="00DF4FC5"/>
    <w:rsid w:val="00E23141"/>
    <w:rsid w:val="00E3133C"/>
    <w:rsid w:val="00E364FC"/>
    <w:rsid w:val="00E44930"/>
    <w:rsid w:val="00E535D2"/>
    <w:rsid w:val="00E53F1D"/>
    <w:rsid w:val="00E666BA"/>
    <w:rsid w:val="00E9189F"/>
    <w:rsid w:val="00E94232"/>
    <w:rsid w:val="00ED224C"/>
    <w:rsid w:val="00ED716B"/>
    <w:rsid w:val="00F20577"/>
    <w:rsid w:val="00F344CB"/>
    <w:rsid w:val="00F3585A"/>
    <w:rsid w:val="00F36C34"/>
    <w:rsid w:val="00F412C3"/>
    <w:rsid w:val="00F557B1"/>
    <w:rsid w:val="00F66259"/>
    <w:rsid w:val="00F74E0A"/>
    <w:rsid w:val="00FA3AE6"/>
    <w:rsid w:val="00FA7EB4"/>
    <w:rsid w:val="00FD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6FD1D"/>
  <w15:docId w15:val="{8982BE28-A4D2-4636-9AE3-2B4820F3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SV"/>
    <w:basedOn w:val="Normal"/>
    <w:link w:val="ListParagraphChar"/>
    <w:uiPriority w:val="34"/>
    <w:qFormat/>
    <w:rsid w:val="007910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661"/>
  </w:style>
  <w:style w:type="paragraph" w:styleId="Footer">
    <w:name w:val="footer"/>
    <w:basedOn w:val="Normal"/>
    <w:link w:val="FooterChar"/>
    <w:uiPriority w:val="99"/>
    <w:unhideWhenUsed/>
    <w:rsid w:val="00582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661"/>
  </w:style>
  <w:style w:type="paragraph" w:styleId="NoSpacing">
    <w:name w:val="No Spacing"/>
    <w:uiPriority w:val="1"/>
    <w:qFormat/>
    <w:rsid w:val="00CA6D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4092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666B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A9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B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3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1A8"/>
    <w:rPr>
      <w:b/>
      <w:bCs/>
      <w:sz w:val="20"/>
      <w:szCs w:val="20"/>
    </w:rPr>
  </w:style>
  <w:style w:type="character" w:customStyle="1" w:styleId="ListParagraphChar">
    <w:name w:val="List Paragraph Char"/>
    <w:aliases w:val="Bullet SV Char"/>
    <w:basedOn w:val="DefaultParagraphFont"/>
    <w:link w:val="ListParagraph"/>
    <w:uiPriority w:val="34"/>
    <w:locked/>
    <w:rsid w:val="00233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db75e10-17a8-4cab-ac3f-d45d09c07a9c" xsi:nil="true"/>
    <lcf76f155ced4ddcb4097134ff3c332f xmlns="0db75e10-17a8-4cab-ac3f-d45d09c07a9c">
      <Terms xmlns="http://schemas.microsoft.com/office/infopath/2007/PartnerControls"/>
    </lcf76f155ced4ddcb4097134ff3c332f>
    <TaxCatchAll xmlns="f4fd96df-8eb6-4905-a7ac-e7398a6d5b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149D10C1D854EB40A664D3E8528CE" ma:contentTypeVersion="17" ma:contentTypeDescription="Create a new document." ma:contentTypeScope="" ma:versionID="00cb5b1e375047af25a4352ae3cae971">
  <xsd:schema xmlns:xsd="http://www.w3.org/2001/XMLSchema" xmlns:xs="http://www.w3.org/2001/XMLSchema" xmlns:p="http://schemas.microsoft.com/office/2006/metadata/properties" xmlns:ns2="0db75e10-17a8-4cab-ac3f-d45d09c07a9c" xmlns:ns3="f4fd96df-8eb6-4905-a7ac-e7398a6d5b82" targetNamespace="http://schemas.microsoft.com/office/2006/metadata/properties" ma:root="true" ma:fieldsID="158c3c5905ddacd35f21b533ae9f38ea" ns2:_="" ns3:_="">
    <xsd:import namespace="0db75e10-17a8-4cab-ac3f-d45d09c07a9c"/>
    <xsd:import namespace="f4fd96df-8eb6-4905-a7ac-e7398a6d5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5e10-17a8-4cab-ac3f-d45d09c07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012cb1-bc6b-48d9-9f9f-fb88ad77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d96df-8eb6-4905-a7ac-e7398a6d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dc72bc-5ae9-4b57-9d5b-96e6f0e90f47}" ma:internalName="TaxCatchAll" ma:showField="CatchAllData" ma:web="f4fd96df-8eb6-4905-a7ac-e7398a6d5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0DD3C-494F-456E-BA5B-C8CDCA33C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944628-AC7F-41D3-9DD2-AE529AE4AC42}">
  <ds:schemaRefs>
    <ds:schemaRef ds:uri="http://schemas.microsoft.com/office/2006/metadata/properties"/>
    <ds:schemaRef ds:uri="http://schemas.microsoft.com/office/infopath/2007/PartnerControls"/>
    <ds:schemaRef ds:uri="0db75e10-17a8-4cab-ac3f-d45d09c07a9c"/>
  </ds:schemaRefs>
</ds:datastoreItem>
</file>

<file path=customXml/itemProps3.xml><?xml version="1.0" encoding="utf-8"?>
<ds:datastoreItem xmlns:ds="http://schemas.openxmlformats.org/officeDocument/2006/customXml" ds:itemID="{ECD06532-870E-4DA9-A7BD-D019ACB767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Stewart</dc:creator>
  <cp:keywords/>
  <dc:description/>
  <cp:lastModifiedBy>Mark Stewart</cp:lastModifiedBy>
  <cp:revision>159</cp:revision>
  <cp:lastPrinted>2019-10-11T08:56:00Z</cp:lastPrinted>
  <dcterms:created xsi:type="dcterms:W3CDTF">2019-09-30T16:14:00Z</dcterms:created>
  <dcterms:modified xsi:type="dcterms:W3CDTF">2021-09-30T10:41:00Z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0x010100357149D10C1D854EB40A664D3E8528CE</vt:lpwstr>
  </property>
  <property fmtid="{D5CDD505-2E9C-101B-9397-08002B2CF9AE}" pid="3" name="Order">
    <vt:r8>4467000</vt:r8>
  </property>
  <property fmtid="{D5CDD505-2E9C-101B-9397-08002B2CF9AE}" pid="4" name="MediaServiceImageTags">
    <vt:lpwstr/>
  </property>
</Properties>
</file>